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B5C25" w14:textId="1B23F5E5"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r>
        <w:rPr>
          <w:rFonts w:ascii="Arial" w:hAnsi="Arial" w:cs="Arial"/>
          <w:color w:val="FB0007"/>
          <w:sz w:val="42"/>
          <w:szCs w:val="42"/>
          <w:lang w:val="en-US"/>
        </w:rPr>
        <w:t xml:space="preserve">April </w:t>
      </w:r>
      <w:r w:rsidR="00CF061F">
        <w:rPr>
          <w:rFonts w:ascii="Arial" w:hAnsi="Arial" w:cs="Arial"/>
          <w:color w:val="FB0007"/>
          <w:sz w:val="42"/>
          <w:szCs w:val="42"/>
          <w:lang w:val="en-US"/>
        </w:rPr>
        <w:t>7</w:t>
      </w:r>
      <w:r>
        <w:rPr>
          <w:rFonts w:ascii="Arial" w:hAnsi="Arial" w:cs="Arial"/>
          <w:color w:val="FB0007"/>
          <w:sz w:val="42"/>
          <w:szCs w:val="42"/>
          <w:lang w:val="en-US"/>
        </w:rPr>
        <w:t>,202</w:t>
      </w:r>
      <w:r w:rsidR="00CF061F">
        <w:rPr>
          <w:rFonts w:ascii="Arial" w:hAnsi="Arial" w:cs="Arial"/>
          <w:color w:val="FB0007"/>
          <w:sz w:val="42"/>
          <w:szCs w:val="42"/>
          <w:lang w:val="en-US"/>
        </w:rPr>
        <w:t>6</w:t>
      </w:r>
    </w:p>
    <w:p w14:paraId="0F6AAB4C"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Respect parenting differences. Support your spouse's basic approach to raising kids -- unless it's way out of line. Criticizing or arguing with your partner will do more harm to your marriage and your child's sense of security than if you accept standards that are different from your own.</w:t>
      </w:r>
    </w:p>
    <w:p w14:paraId="0A3A2A66" w14:textId="3A068BFD"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r>
        <w:rPr>
          <w:rFonts w:ascii="Arial" w:hAnsi="Arial" w:cs="Arial"/>
          <w:color w:val="FB0007"/>
          <w:sz w:val="42"/>
          <w:szCs w:val="42"/>
          <w:lang w:val="en-US"/>
        </w:rPr>
        <w:t>April 1</w:t>
      </w:r>
      <w:r w:rsidR="00CF061F">
        <w:rPr>
          <w:rFonts w:ascii="Arial" w:hAnsi="Arial" w:cs="Arial"/>
          <w:color w:val="FB0007"/>
          <w:sz w:val="42"/>
          <w:szCs w:val="42"/>
          <w:lang w:val="en-US"/>
        </w:rPr>
        <w:t>4</w:t>
      </w:r>
      <w:r>
        <w:rPr>
          <w:rFonts w:ascii="Arial" w:hAnsi="Arial" w:cs="Arial"/>
          <w:color w:val="FB0007"/>
          <w:sz w:val="42"/>
          <w:szCs w:val="42"/>
          <w:lang w:val="en-US"/>
        </w:rPr>
        <w:t>,202</w:t>
      </w:r>
      <w:r w:rsidR="00CF061F">
        <w:rPr>
          <w:rFonts w:ascii="Arial" w:hAnsi="Arial" w:cs="Arial"/>
          <w:color w:val="FB0007"/>
          <w:sz w:val="42"/>
          <w:szCs w:val="42"/>
          <w:lang w:val="en-US"/>
        </w:rPr>
        <w:t>6</w:t>
      </w:r>
    </w:p>
    <w:p w14:paraId="74794FD6"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Give appropriate praise. Instead of simply saying, "You're great," try to be specific about what your child did to deserve the positive feedback. You might say, "Waiting until I was off the phone to ask for cookies was hard, and I really liked your patience."</w:t>
      </w:r>
    </w:p>
    <w:p w14:paraId="6CF8BB34" w14:textId="4D5F230D"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r>
        <w:rPr>
          <w:rFonts w:ascii="Arial" w:hAnsi="Arial" w:cs="Arial"/>
          <w:color w:val="FB0007"/>
          <w:sz w:val="42"/>
          <w:szCs w:val="42"/>
          <w:lang w:val="en-US"/>
        </w:rPr>
        <w:t xml:space="preserve">April </w:t>
      </w:r>
      <w:r w:rsidR="00CF061F">
        <w:rPr>
          <w:rFonts w:ascii="Arial" w:hAnsi="Arial" w:cs="Arial"/>
          <w:color w:val="FB0007"/>
          <w:sz w:val="42"/>
          <w:szCs w:val="42"/>
          <w:lang w:val="en-US"/>
        </w:rPr>
        <w:t>21</w:t>
      </w:r>
      <w:r>
        <w:rPr>
          <w:rFonts w:ascii="Arial" w:hAnsi="Arial" w:cs="Arial"/>
          <w:color w:val="FB0007"/>
          <w:sz w:val="42"/>
          <w:szCs w:val="42"/>
          <w:lang w:val="en-US"/>
        </w:rPr>
        <w:t>,202</w:t>
      </w:r>
      <w:r w:rsidR="00CF061F">
        <w:rPr>
          <w:rFonts w:ascii="Arial" w:hAnsi="Arial" w:cs="Arial"/>
          <w:color w:val="FB0007"/>
          <w:sz w:val="42"/>
          <w:szCs w:val="42"/>
          <w:lang w:val="en-US"/>
        </w:rPr>
        <w:t>6</w:t>
      </w:r>
    </w:p>
    <w:p w14:paraId="1D329A7A"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Cheer the good stuff. When you notice your child doing something helpful or nice, let him know how you feel. It's a great way to reinforce good behavior so he's more likely to keep doing it.</w:t>
      </w:r>
    </w:p>
    <w:p w14:paraId="395CF30B" w14:textId="35AF0448"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r>
        <w:rPr>
          <w:rFonts w:ascii="Arial" w:hAnsi="Arial" w:cs="Arial"/>
          <w:color w:val="FB0007"/>
          <w:sz w:val="42"/>
          <w:szCs w:val="42"/>
          <w:lang w:val="en-US"/>
        </w:rPr>
        <w:t>April 2</w:t>
      </w:r>
      <w:r w:rsidR="00CF061F">
        <w:rPr>
          <w:rFonts w:ascii="Arial" w:hAnsi="Arial" w:cs="Arial"/>
          <w:color w:val="FB0007"/>
          <w:sz w:val="42"/>
          <w:szCs w:val="42"/>
          <w:lang w:val="en-US"/>
        </w:rPr>
        <w:t>8</w:t>
      </w:r>
      <w:r>
        <w:rPr>
          <w:rFonts w:ascii="Arial" w:hAnsi="Arial" w:cs="Arial"/>
          <w:color w:val="FB0007"/>
          <w:sz w:val="42"/>
          <w:szCs w:val="42"/>
          <w:lang w:val="en-US"/>
        </w:rPr>
        <w:t>, 202</w:t>
      </w:r>
      <w:r w:rsidR="00CF061F">
        <w:rPr>
          <w:rFonts w:ascii="Arial" w:hAnsi="Arial" w:cs="Arial"/>
          <w:color w:val="FB0007"/>
          <w:sz w:val="42"/>
          <w:szCs w:val="42"/>
          <w:lang w:val="en-US"/>
        </w:rPr>
        <w:t>6</w:t>
      </w:r>
    </w:p>
    <w:p w14:paraId="3DE4B3BB"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xml:space="preserve">Gossip about your kids. Fact: What we </w:t>
      </w:r>
      <w:r>
        <w:rPr>
          <w:rFonts w:ascii="Arial" w:hAnsi="Arial" w:cs="Arial"/>
          <w:color w:val="323A44"/>
          <w:sz w:val="42"/>
          <w:szCs w:val="42"/>
          <w:lang w:val="en-US"/>
        </w:rPr>
        <w:lastRenderedPageBreak/>
        <w:t>overhear is far more potent than what we are told directly. Make praise more effective by letting your child "catch" you whispering a compliment about him to Grandma, Dad, or even his teddy.</w:t>
      </w:r>
    </w:p>
    <w:p w14:paraId="09CFD265"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p>
    <w:p w14:paraId="04C72EC8" w14:textId="1D8D302C"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    </w:t>
      </w:r>
      <w:r>
        <w:rPr>
          <w:rFonts w:ascii="Arial" w:hAnsi="Arial" w:cs="Arial"/>
          <w:color w:val="FB0007"/>
          <w:sz w:val="42"/>
          <w:szCs w:val="42"/>
          <w:lang w:val="en-US"/>
        </w:rPr>
        <w:t>April 30,202</w:t>
      </w:r>
      <w:r w:rsidR="00CF061F">
        <w:rPr>
          <w:rFonts w:ascii="Arial" w:hAnsi="Arial" w:cs="Arial"/>
          <w:color w:val="FB0007"/>
          <w:sz w:val="42"/>
          <w:szCs w:val="42"/>
          <w:lang w:val="en-US"/>
        </w:rPr>
        <w:t>6</w:t>
      </w:r>
    </w:p>
    <w:p w14:paraId="685A6A12" w14:textId="77777777" w:rsidR="00BC1C1F" w:rsidRDefault="00BC1C1F" w:rsidP="00BC1C1F">
      <w:pPr>
        <w:widowControl w:val="0"/>
        <w:autoSpaceDE w:val="0"/>
        <w:autoSpaceDN w:val="0"/>
        <w:adjustRightInd w:val="0"/>
        <w:spacing w:line="560" w:lineRule="atLeast"/>
        <w:rPr>
          <w:rFonts w:ascii="Calibri Bold Italic" w:hAnsi="Calibri Bold Italic" w:cs="Calibri Bold Italic"/>
          <w:color w:val="000000"/>
          <w:sz w:val="32"/>
          <w:szCs w:val="32"/>
          <w:lang w:val="en-US"/>
        </w:rPr>
      </w:pPr>
      <w:r>
        <w:rPr>
          <w:rFonts w:ascii="Arial" w:hAnsi="Arial" w:cs="Arial"/>
          <w:color w:val="323A44"/>
          <w:sz w:val="42"/>
          <w:szCs w:val="42"/>
          <w:lang w:val="en-US"/>
        </w:rPr>
        <w:t>Give yourself a break. Hitting the drive-through when you're too tired to cook doesn't make you a bad parent.</w:t>
      </w:r>
    </w:p>
    <w:p w14:paraId="6FA43650" w14:textId="77777777" w:rsidR="00306EF2" w:rsidRDefault="00306EF2"/>
    <w:sectPr w:rsidR="00306EF2" w:rsidSect="00E2340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Bold Italic">
    <w:altName w:val="Calibri"/>
    <w:panose1 w:val="020B0604020202020204"/>
    <w:charset w:val="00"/>
    <w:family w:val="auto"/>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1F"/>
    <w:rsid w:val="00306EF2"/>
    <w:rsid w:val="005C0368"/>
    <w:rsid w:val="007642E4"/>
    <w:rsid w:val="00BC1C1F"/>
    <w:rsid w:val="00CF061F"/>
    <w:rsid w:val="00FE5A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3AEBD5"/>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2026-03-31T20:39:00Z</dcterms:created>
  <dcterms:modified xsi:type="dcterms:W3CDTF">2026-03-31T20:39:00Z</dcterms:modified>
</cp:coreProperties>
</file>